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</w:r>
      <w:r w:rsidR="008A5DFA">
        <w:rPr>
          <w:sz w:val="24"/>
          <w:szCs w:val="24"/>
        </w:rPr>
        <w:t>AN300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5DFA">
        <w:rPr>
          <w:sz w:val="24"/>
          <w:szCs w:val="24"/>
        </w:rPr>
        <w:t>3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8A5DFA">
        <w:rPr>
          <w:sz w:val="24"/>
          <w:szCs w:val="24"/>
        </w:rPr>
        <w:t>Introduction to Anthropology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615C98">
      <w:pPr>
        <w:spacing w:after="0"/>
        <w:ind w:left="1440" w:hanging="1440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8A5DFA">
        <w:rPr>
          <w:sz w:val="24"/>
          <w:szCs w:val="24"/>
        </w:rPr>
        <w:t>A general introduction to the study of human culture.</w:t>
      </w:r>
      <w:proofErr w:type="gramEnd"/>
      <w:r w:rsidR="008A5DFA">
        <w:rPr>
          <w:sz w:val="24"/>
          <w:szCs w:val="24"/>
        </w:rPr>
        <w:t xml:space="preserve">  Topics:  anthropology as an academic discipline, nature of human language, human culture, history of anthropological thought, and human social organizations.</w:t>
      </w:r>
    </w:p>
    <w:p w:rsidR="00B308BD" w:rsidRDefault="00B308BD" w:rsidP="00B308BD">
      <w:pPr>
        <w:spacing w:after="0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278"/>
        <w:gridCol w:w="3690"/>
        <w:gridCol w:w="1530"/>
        <w:gridCol w:w="900"/>
        <w:gridCol w:w="3330"/>
      </w:tblGrid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 w:rsidRPr="00BA69DA">
              <w:t>ANTH 1105</w:t>
            </w:r>
          </w:p>
        </w:tc>
        <w:tc>
          <w:tcPr>
            <w:tcW w:w="3690" w:type="dxa"/>
          </w:tcPr>
          <w:p w:rsidR="00B308BD" w:rsidRPr="00BA69DA" w:rsidRDefault="00BA69DA" w:rsidP="00BA69DA">
            <w:r w:rsidRPr="00BA69DA">
              <w:t>Introducti</w:t>
            </w:r>
            <w:r>
              <w:t xml:space="preserve">on </w:t>
            </w:r>
            <w:r w:rsidRPr="00BA69DA">
              <w:t>to Cultural Anthropology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Minneapolis Community Tech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1127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Cultural Anthropology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proofErr w:type="spellStart"/>
            <w:r>
              <w:t>Normandale</w:t>
            </w:r>
            <w:proofErr w:type="spellEnd"/>
            <w:r>
              <w:t xml:space="preserve"> Community College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1010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Introduction to Anthropology: Cultural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North Hennepin Community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1023</w:t>
            </w:r>
          </w:p>
        </w:tc>
        <w:tc>
          <w:tcPr>
            <w:tcW w:w="3690" w:type="dxa"/>
          </w:tcPr>
          <w:p w:rsidR="00B308BD" w:rsidRPr="00BA69DA" w:rsidRDefault="00BA69DA" w:rsidP="00BA69DA">
            <w:r>
              <w:t>Introduction to Anthropology:  Culture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Century College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2201</w:t>
            </w:r>
          </w:p>
        </w:tc>
        <w:tc>
          <w:tcPr>
            <w:tcW w:w="3690" w:type="dxa"/>
          </w:tcPr>
          <w:p w:rsidR="00B308BD" w:rsidRPr="00BA69DA" w:rsidRDefault="00BA69DA" w:rsidP="00BA69DA">
            <w:r>
              <w:t>Introduction to Cultural Anthropology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Anoka Ramsey Community College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1003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Understanding Cultures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4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University of Minnesota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3003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Cultural Anthropology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University of Minnesota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320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Anthropology in the Global Age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4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Metropolitan State University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101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Human Origins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 xml:space="preserve"> Metropolitan State University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1612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Cultural Anthropology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Rochester Community &amp; Technical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ANTH 1003</w:t>
            </w:r>
          </w:p>
        </w:tc>
        <w:tc>
          <w:tcPr>
            <w:tcW w:w="3690" w:type="dxa"/>
          </w:tcPr>
          <w:p w:rsidR="00B308BD" w:rsidRPr="00BA69DA" w:rsidRDefault="00BA69DA" w:rsidP="00BA69DA">
            <w:r>
              <w:t>Introduction to Cultural &amp; Social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>Louisiana State University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ANT 101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Human Nature/Human Culture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 xml:space="preserve">University of Wisconsin </w:t>
            </w:r>
            <w:proofErr w:type="spellStart"/>
            <w:r>
              <w:t>LaCrosse</w:t>
            </w:r>
            <w:proofErr w:type="spellEnd"/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BA69DA" w:rsidP="00B308BD">
            <w:r>
              <w:t>EFN 205</w:t>
            </w:r>
          </w:p>
        </w:tc>
        <w:tc>
          <w:tcPr>
            <w:tcW w:w="3690" w:type="dxa"/>
          </w:tcPr>
          <w:p w:rsidR="00B308BD" w:rsidRPr="00BA69DA" w:rsidRDefault="00BA69DA" w:rsidP="00B308BD">
            <w:r>
              <w:t>Understanding Human Differences</w:t>
            </w:r>
          </w:p>
        </w:tc>
        <w:tc>
          <w:tcPr>
            <w:tcW w:w="1530" w:type="dxa"/>
          </w:tcPr>
          <w:p w:rsidR="00B308BD" w:rsidRPr="00BA69DA" w:rsidRDefault="00BA69DA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BA69DA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BA69DA" w:rsidP="00B308BD">
            <w:r>
              <w:t xml:space="preserve">University of Wisconsin </w:t>
            </w:r>
            <w:proofErr w:type="spellStart"/>
            <w:r>
              <w:t>LaCrosse</w:t>
            </w:r>
            <w:proofErr w:type="spellEnd"/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SOC 340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Social-Cultural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Winona State University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150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Introduction to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St. Cloud State University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171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Introduction to Cultural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University of North Dakota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1110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Cultural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Lake Superior College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100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Introduction to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University of Wisconsin River Falls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1101</w:t>
            </w:r>
          </w:p>
        </w:tc>
        <w:tc>
          <w:tcPr>
            <w:tcW w:w="3690" w:type="dxa"/>
          </w:tcPr>
          <w:p w:rsidR="00B308BD" w:rsidRPr="00BA69DA" w:rsidRDefault="002D5528" w:rsidP="00B308BD">
            <w:r>
              <w:t>Culture and the human Experience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B308BD" w:rsidRPr="00BA69DA" w:rsidRDefault="002D5528" w:rsidP="002D5528">
            <w:r>
              <w:t>University of Utah</w:t>
            </w:r>
          </w:p>
        </w:tc>
      </w:tr>
      <w:tr w:rsidR="00B308BD" w:rsidRPr="00BA69DA" w:rsidTr="00BA69DA">
        <w:tc>
          <w:tcPr>
            <w:tcW w:w="1278" w:type="dxa"/>
          </w:tcPr>
          <w:p w:rsidR="00B308BD" w:rsidRPr="00BA69DA" w:rsidRDefault="002D5528" w:rsidP="00B308BD">
            <w:r>
              <w:t>ANTH 1710</w:t>
            </w:r>
          </w:p>
        </w:tc>
        <w:tc>
          <w:tcPr>
            <w:tcW w:w="3690" w:type="dxa"/>
          </w:tcPr>
          <w:p w:rsidR="00B308BD" w:rsidRPr="00BA69DA" w:rsidRDefault="002D5528" w:rsidP="002D5528">
            <w:r>
              <w:t>Introduction to Cultural Anthropology</w:t>
            </w:r>
          </w:p>
        </w:tc>
        <w:tc>
          <w:tcPr>
            <w:tcW w:w="1530" w:type="dxa"/>
          </w:tcPr>
          <w:p w:rsidR="00B308BD" w:rsidRPr="00BA69DA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B308BD" w:rsidRPr="00BA69DA" w:rsidRDefault="002D5528" w:rsidP="00BA69DA">
            <w:pPr>
              <w:jc w:val="center"/>
            </w:pPr>
            <w:r>
              <w:t>4</w:t>
            </w:r>
          </w:p>
        </w:tc>
        <w:tc>
          <w:tcPr>
            <w:tcW w:w="3330" w:type="dxa"/>
          </w:tcPr>
          <w:p w:rsidR="00B308BD" w:rsidRPr="00BA69DA" w:rsidRDefault="002D5528" w:rsidP="00B308BD">
            <w:r>
              <w:t>Saint Paul College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Pr="002D5528" w:rsidRDefault="002D5528" w:rsidP="002D5528">
            <w:pPr>
              <w:rPr>
                <w:sz w:val="20"/>
                <w:szCs w:val="20"/>
              </w:rPr>
            </w:pPr>
            <w:r w:rsidRPr="002D5528">
              <w:rPr>
                <w:sz w:val="20"/>
                <w:szCs w:val="20"/>
              </w:rPr>
              <w:t>ANTHRO</w:t>
            </w:r>
            <w:r>
              <w:rPr>
                <w:sz w:val="20"/>
                <w:szCs w:val="20"/>
              </w:rPr>
              <w:t xml:space="preserve"> </w:t>
            </w:r>
            <w:r w:rsidRPr="002D5528">
              <w:rPr>
                <w:sz w:val="20"/>
                <w:szCs w:val="20"/>
              </w:rPr>
              <w:t>130</w:t>
            </w:r>
          </w:p>
        </w:tc>
        <w:tc>
          <w:tcPr>
            <w:tcW w:w="3690" w:type="dxa"/>
          </w:tcPr>
          <w:p w:rsidR="002D5528" w:rsidRDefault="002D5528" w:rsidP="00B308BD">
            <w:r>
              <w:t>Cultural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University of Tennessee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ANTH 1000</w:t>
            </w:r>
          </w:p>
        </w:tc>
        <w:tc>
          <w:tcPr>
            <w:tcW w:w="3690" w:type="dxa"/>
          </w:tcPr>
          <w:p w:rsidR="002D5528" w:rsidRDefault="002D5528" w:rsidP="00B308BD">
            <w:r>
              <w:t>General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University of Missouri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ANTH 2030</w:t>
            </w:r>
          </w:p>
        </w:tc>
        <w:tc>
          <w:tcPr>
            <w:tcW w:w="3690" w:type="dxa"/>
          </w:tcPr>
          <w:p w:rsidR="002D5528" w:rsidRDefault="002D5528" w:rsidP="00B308BD">
            <w:r>
              <w:t>Cultural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University of Missouri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ASB 102</w:t>
            </w:r>
          </w:p>
        </w:tc>
        <w:tc>
          <w:tcPr>
            <w:tcW w:w="3690" w:type="dxa"/>
          </w:tcPr>
          <w:p w:rsidR="002D5528" w:rsidRDefault="002D5528" w:rsidP="00B308BD">
            <w:r>
              <w:t>Introduction to Cultural &amp; Social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Distance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Rio Salado College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ANTH 2210</w:t>
            </w:r>
          </w:p>
        </w:tc>
        <w:tc>
          <w:tcPr>
            <w:tcW w:w="3690" w:type="dxa"/>
          </w:tcPr>
          <w:p w:rsidR="002D5528" w:rsidRDefault="002D5528" w:rsidP="002D5528">
            <w:r>
              <w:t>Introduction to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proofErr w:type="spellStart"/>
            <w:r>
              <w:t>Riverland</w:t>
            </w:r>
            <w:proofErr w:type="spellEnd"/>
            <w:r>
              <w:t xml:space="preserve"> Community College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GC 1285W</w:t>
            </w:r>
          </w:p>
        </w:tc>
        <w:tc>
          <w:tcPr>
            <w:tcW w:w="3690" w:type="dxa"/>
          </w:tcPr>
          <w:p w:rsidR="002D5528" w:rsidRDefault="002D5528" w:rsidP="00B308BD">
            <w:r>
              <w:t>Introduction to Cultural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4</w:t>
            </w:r>
          </w:p>
        </w:tc>
        <w:tc>
          <w:tcPr>
            <w:tcW w:w="3330" w:type="dxa"/>
          </w:tcPr>
          <w:p w:rsidR="002D5528" w:rsidRDefault="002D5528" w:rsidP="00B308BD">
            <w:r>
              <w:t>University of Minnesota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ANTH 1100</w:t>
            </w:r>
          </w:p>
        </w:tc>
        <w:tc>
          <w:tcPr>
            <w:tcW w:w="3690" w:type="dxa"/>
          </w:tcPr>
          <w:p w:rsidR="002D5528" w:rsidRDefault="002D5528" w:rsidP="00B308BD">
            <w:r>
              <w:t>Introduction to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Inver Hills Community College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>
            <w:r>
              <w:t>ANTH 1100</w:t>
            </w:r>
          </w:p>
        </w:tc>
        <w:tc>
          <w:tcPr>
            <w:tcW w:w="3690" w:type="dxa"/>
          </w:tcPr>
          <w:p w:rsidR="002D5528" w:rsidRDefault="002D5528" w:rsidP="00B308BD">
            <w:r>
              <w:t>Cultural Anthropology</w:t>
            </w:r>
          </w:p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  <w:r>
              <w:t>Traditional</w:t>
            </w: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:rsidR="002D5528" w:rsidRDefault="002D5528" w:rsidP="00B308BD">
            <w:r>
              <w:t>Inver Hills Community College</w:t>
            </w:r>
          </w:p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  <w:tr w:rsidR="002D5528" w:rsidRPr="00BA69DA" w:rsidTr="00BA69DA">
        <w:tc>
          <w:tcPr>
            <w:tcW w:w="1278" w:type="dxa"/>
          </w:tcPr>
          <w:p w:rsidR="002D5528" w:rsidRDefault="002D5528" w:rsidP="002D5528"/>
        </w:tc>
        <w:tc>
          <w:tcPr>
            <w:tcW w:w="3690" w:type="dxa"/>
          </w:tcPr>
          <w:p w:rsidR="002D5528" w:rsidRDefault="002D5528" w:rsidP="00B308BD"/>
        </w:tc>
        <w:tc>
          <w:tcPr>
            <w:tcW w:w="153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900" w:type="dxa"/>
          </w:tcPr>
          <w:p w:rsidR="002D5528" w:rsidRDefault="002D5528" w:rsidP="00BA69DA">
            <w:pPr>
              <w:jc w:val="center"/>
            </w:pPr>
          </w:p>
        </w:tc>
        <w:tc>
          <w:tcPr>
            <w:tcW w:w="3330" w:type="dxa"/>
          </w:tcPr>
          <w:p w:rsidR="002D5528" w:rsidRDefault="002D5528" w:rsidP="00B308BD"/>
        </w:tc>
      </w:tr>
    </w:tbl>
    <w:p w:rsidR="00B308BD" w:rsidRPr="00BA69DA" w:rsidRDefault="00B308BD" w:rsidP="00B308BD">
      <w:pPr>
        <w:spacing w:after="0"/>
      </w:pPr>
    </w:p>
    <w:sectPr w:rsidR="00B308BD" w:rsidRPr="00BA69DA" w:rsidSect="00BA69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A35DE"/>
    <w:rsid w:val="002D5528"/>
    <w:rsid w:val="00615C98"/>
    <w:rsid w:val="00811F7A"/>
    <w:rsid w:val="008A5DFA"/>
    <w:rsid w:val="009F0B4E"/>
    <w:rsid w:val="00B308BD"/>
    <w:rsid w:val="00BA69DA"/>
    <w:rsid w:val="00BF70C5"/>
    <w:rsid w:val="00C831D4"/>
    <w:rsid w:val="00C9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5</cp:revision>
  <cp:lastPrinted>2009-03-18T15:06:00Z</cp:lastPrinted>
  <dcterms:created xsi:type="dcterms:W3CDTF">2009-03-10T16:34:00Z</dcterms:created>
  <dcterms:modified xsi:type="dcterms:W3CDTF">2009-03-18T15:06:00Z</dcterms:modified>
</cp:coreProperties>
</file>