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F906BD">
        <w:rPr>
          <w:sz w:val="24"/>
          <w:szCs w:val="24"/>
        </w:rPr>
        <w:t>E220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906BD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F906BD">
        <w:rPr>
          <w:sz w:val="24"/>
          <w:szCs w:val="24"/>
        </w:rPr>
        <w:t>Argumentative Research Writing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F906BD">
        <w:rPr>
          <w:sz w:val="24"/>
          <w:szCs w:val="24"/>
        </w:rPr>
        <w:t>An intermediate course in which students study the techniques of reading and producing arguments.  Students will write essays and a research paper incorporating outside source material.  Review of MLA citation and documentation style is included, along with practice in doing library and/or web-based research.  Prerequisite:  E120 or placement.  E220 satisfies the university writing requirement.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6E5D2A" w:rsidP="006E5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1111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English 2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1111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Writing in the Disciplines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ENGL1100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and Research Skills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1108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&amp; Research Skills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RHET 1101</w:t>
            </w:r>
          </w:p>
        </w:tc>
        <w:tc>
          <w:tcPr>
            <w:tcW w:w="3600" w:type="dxa"/>
          </w:tcPr>
          <w:p w:rsidR="00B308BD" w:rsidRDefault="006E5D2A" w:rsidP="006E5D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Writing to Inform, Convince, and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1104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Exposition and Argumentation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1002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English Composition II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2000</w:t>
            </w:r>
          </w:p>
        </w:tc>
        <w:tc>
          <w:tcPr>
            <w:tcW w:w="3600" w:type="dxa"/>
          </w:tcPr>
          <w:p w:rsidR="00B308BD" w:rsidRDefault="006E5D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 Writing</w:t>
            </w:r>
          </w:p>
        </w:tc>
        <w:tc>
          <w:tcPr>
            <w:tcW w:w="1440" w:type="dxa"/>
          </w:tcPr>
          <w:p w:rsidR="00B308BD" w:rsidRDefault="006E5D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9789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B308BD" w:rsidRDefault="00B9789E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Capella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4055D"/>
    <w:rsid w:val="00182871"/>
    <w:rsid w:val="001A35DE"/>
    <w:rsid w:val="003E2AE6"/>
    <w:rsid w:val="004235D1"/>
    <w:rsid w:val="00446386"/>
    <w:rsid w:val="0052086B"/>
    <w:rsid w:val="00653C46"/>
    <w:rsid w:val="006E5D2A"/>
    <w:rsid w:val="00803FF6"/>
    <w:rsid w:val="00811F7A"/>
    <w:rsid w:val="00845206"/>
    <w:rsid w:val="00A8693D"/>
    <w:rsid w:val="00A8750B"/>
    <w:rsid w:val="00B155CC"/>
    <w:rsid w:val="00B308BD"/>
    <w:rsid w:val="00B9789E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90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2009-03-19T16:30:00Z</dcterms:created>
  <dcterms:modified xsi:type="dcterms:W3CDTF">2009-03-19T16:42:00Z</dcterms:modified>
</cp:coreProperties>
</file>