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A01B7C">
        <w:rPr>
          <w:sz w:val="24"/>
          <w:szCs w:val="24"/>
        </w:rPr>
        <w:t>E295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01B7C">
        <w:rPr>
          <w:sz w:val="24"/>
          <w:szCs w:val="24"/>
        </w:rPr>
        <w:t>2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A01B7C">
        <w:rPr>
          <w:sz w:val="24"/>
          <w:szCs w:val="24"/>
        </w:rPr>
        <w:t>Practical Grammar &amp; Usage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A01B7C">
        <w:rPr>
          <w:sz w:val="24"/>
          <w:szCs w:val="24"/>
        </w:rPr>
        <w:t>The purpose of this course is to teach students to identify basic and advanced grammatical structures.  Students will be asked to apply this grammatical knowledge to a host of situations that will require them to edit for grammar and punctuation.  The course will also cover the most common usage problems.  Prerequisite:  E120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080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Writing and Grammar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101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English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Hennepin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2710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Descriptive Grammar of English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0910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Grammar and Usage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0090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and English II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125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Grammar and Usage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Eau Claire</w:t>
            </w:r>
          </w:p>
        </w:tc>
      </w:tr>
      <w:tr w:rsidR="00B308BD" w:rsidTr="00845206">
        <w:tc>
          <w:tcPr>
            <w:tcW w:w="1458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425M</w:t>
            </w:r>
          </w:p>
        </w:tc>
        <w:tc>
          <w:tcPr>
            <w:tcW w:w="360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Grammar</w:t>
            </w:r>
          </w:p>
        </w:tc>
        <w:tc>
          <w:tcPr>
            <w:tcW w:w="144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A01B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01B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395</w:t>
            </w:r>
          </w:p>
        </w:tc>
        <w:tc>
          <w:tcPr>
            <w:tcW w:w="3600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Grammars</w:t>
            </w:r>
          </w:p>
        </w:tc>
        <w:tc>
          <w:tcPr>
            <w:tcW w:w="1440" w:type="dxa"/>
          </w:tcPr>
          <w:p w:rsidR="00B308BD" w:rsidRDefault="00F641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641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Viterbo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U350-324</w:t>
            </w:r>
          </w:p>
        </w:tc>
        <w:tc>
          <w:tcPr>
            <w:tcW w:w="3600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Structures of English</w:t>
            </w:r>
          </w:p>
        </w:tc>
        <w:tc>
          <w:tcPr>
            <w:tcW w:w="1440" w:type="dxa"/>
          </w:tcPr>
          <w:p w:rsidR="00B308BD" w:rsidRDefault="00F641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641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6411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Madison</w:t>
            </w:r>
          </w:p>
        </w:tc>
      </w:tr>
      <w:tr w:rsidR="00B308BD" w:rsidTr="00845206">
        <w:tc>
          <w:tcPr>
            <w:tcW w:w="1458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250</w:t>
            </w:r>
          </w:p>
        </w:tc>
        <w:tc>
          <w:tcPr>
            <w:tcW w:w="3600" w:type="dxa"/>
          </w:tcPr>
          <w:p w:rsidR="00B308BD" w:rsidRDefault="00F6411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Grammar and Usage</w:t>
            </w:r>
          </w:p>
        </w:tc>
        <w:tc>
          <w:tcPr>
            <w:tcW w:w="1440" w:type="dxa"/>
          </w:tcPr>
          <w:p w:rsidR="00B308BD" w:rsidRDefault="00F641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6411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F6411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A188B"/>
    <w:rsid w:val="003E2AE6"/>
    <w:rsid w:val="004235D1"/>
    <w:rsid w:val="0052086B"/>
    <w:rsid w:val="007F3B30"/>
    <w:rsid w:val="00803FF6"/>
    <w:rsid w:val="00811F7A"/>
    <w:rsid w:val="00845206"/>
    <w:rsid w:val="00A01B7C"/>
    <w:rsid w:val="00A8693D"/>
    <w:rsid w:val="00A8750B"/>
    <w:rsid w:val="00B155CC"/>
    <w:rsid w:val="00B308BD"/>
    <w:rsid w:val="00BF70C5"/>
    <w:rsid w:val="00C62D7D"/>
    <w:rsid w:val="00C646E2"/>
    <w:rsid w:val="00C831D4"/>
    <w:rsid w:val="00C9675C"/>
    <w:rsid w:val="00D765C8"/>
    <w:rsid w:val="00D8763F"/>
    <w:rsid w:val="00D9426D"/>
    <w:rsid w:val="00E72614"/>
    <w:rsid w:val="00EA08C7"/>
    <w:rsid w:val="00EF1CED"/>
    <w:rsid w:val="00F6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2009-03-20T15:52:00Z</dcterms:created>
  <dcterms:modified xsi:type="dcterms:W3CDTF">2010-06-09T16:26:00Z</dcterms:modified>
</cp:coreProperties>
</file>