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F12C80">
        <w:rPr>
          <w:sz w:val="24"/>
          <w:szCs w:val="24"/>
        </w:rPr>
        <w:t>M152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12C80">
        <w:rPr>
          <w:sz w:val="24"/>
          <w:szCs w:val="24"/>
        </w:rPr>
        <w:t>4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F12C80">
        <w:rPr>
          <w:sz w:val="24"/>
          <w:szCs w:val="24"/>
        </w:rPr>
        <w:t>Calculus II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F12C80">
        <w:rPr>
          <w:sz w:val="24"/>
          <w:szCs w:val="24"/>
        </w:rPr>
        <w:t>This course is a continuation of M151.  Some of the topics of M151 are revisited at a higher mathematical level.  Topics include:  limits, differentiation, applications of the definite integral, inverse trigonometric functions, techniques of integration, improper integrals, indeterminate forms, numerical methods for integration and approximation, curves in the plane given parametrically, and vectors in 2-space and 3-space.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600"/>
        <w:gridCol w:w="1440"/>
        <w:gridCol w:w="810"/>
        <w:gridCol w:w="3690"/>
      </w:tblGrid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1190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1520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1222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1401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1134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4E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1082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2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1128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Technical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165</w:t>
            </w:r>
          </w:p>
        </w:tc>
        <w:tc>
          <w:tcPr>
            <w:tcW w:w="3600" w:type="dxa"/>
          </w:tcPr>
          <w:p w:rsidR="00B308BD" w:rsidRPr="00F12C80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MTH 208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212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of 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4E16A4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22M:026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Iowa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166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North Dakota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1552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 Geometry and 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Louisiana State University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167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4E16A4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1220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859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Utah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142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859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Tennessee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Analytic Geometry and Calculus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859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Missouri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 231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with Analytic Geometry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B308BD" w:rsidRDefault="00985987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1220</w:t>
            </w:r>
          </w:p>
        </w:tc>
        <w:tc>
          <w:tcPr>
            <w:tcW w:w="3600" w:type="dxa"/>
          </w:tcPr>
          <w:p w:rsidR="00B308BD" w:rsidRDefault="00F12C80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Calculus and Analytic Geometry II</w:t>
            </w:r>
          </w:p>
        </w:tc>
        <w:tc>
          <w:tcPr>
            <w:tcW w:w="144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F12C80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90" w:type="dxa"/>
          </w:tcPr>
          <w:p w:rsidR="00B308BD" w:rsidRDefault="00985987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845206">
        <w:tc>
          <w:tcPr>
            <w:tcW w:w="1458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B308BD" w:rsidRDefault="00B308BD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B308BD" w:rsidRDefault="00B308BD" w:rsidP="00B308BD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84520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2E71E3"/>
    <w:rsid w:val="003E2AE6"/>
    <w:rsid w:val="004235D1"/>
    <w:rsid w:val="004E16A4"/>
    <w:rsid w:val="0052086B"/>
    <w:rsid w:val="00655EAA"/>
    <w:rsid w:val="00672D2B"/>
    <w:rsid w:val="00803FF6"/>
    <w:rsid w:val="00811F7A"/>
    <w:rsid w:val="00845206"/>
    <w:rsid w:val="00985987"/>
    <w:rsid w:val="00A8693D"/>
    <w:rsid w:val="00A8750B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1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4</cp:revision>
  <dcterms:created xsi:type="dcterms:W3CDTF">2009-03-25T20:38:00Z</dcterms:created>
  <dcterms:modified xsi:type="dcterms:W3CDTF">2009-03-25T20:50:00Z</dcterms:modified>
</cp:coreProperties>
</file>