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C94D87">
        <w:rPr>
          <w:sz w:val="24"/>
          <w:szCs w:val="24"/>
        </w:rPr>
        <w:t>P310 (for P111 + B380)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94D87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C94D87">
        <w:rPr>
          <w:sz w:val="24"/>
          <w:szCs w:val="24"/>
        </w:rPr>
        <w:t>Introduction to Astronomy (For Earth and the Solar System)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C94D87">
        <w:rPr>
          <w:sz w:val="24"/>
          <w:szCs w:val="24"/>
        </w:rPr>
        <w:t>A general education course covering both the observational and theoretical aspects of astronomy.</w:t>
      </w:r>
      <w:proofErr w:type="gramEnd"/>
      <w:r w:rsidR="00C94D87">
        <w:rPr>
          <w:sz w:val="24"/>
          <w:szCs w:val="24"/>
        </w:rPr>
        <w:t xml:space="preserve">  The course will concentrate on our present knowledge of the universe and theories of the origin of the universe.  Some laboratory work and use of the telescope will be included.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 1110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44D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1104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Descriptive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44D3B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1450</w:t>
            </w:r>
          </w:p>
        </w:tc>
        <w:tc>
          <w:tcPr>
            <w:tcW w:w="3600" w:type="dxa"/>
          </w:tcPr>
          <w:p w:rsidR="00B308BD" w:rsidRDefault="00E1360E" w:rsidP="00E13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Concepts of the Stars &amp; Universe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44D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NATS 1001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44D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 1001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Exploring the Universe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C44D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101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C44D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1020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Descriptive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44D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NSCI 1070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Descriptive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44D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ESCI 1124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Solar System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1662E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ESCI 1134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Stellar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81662E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 1101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Solar System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81662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GEOS 105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Astronomy with Laboratory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1662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Pr="00C94D87" w:rsidRDefault="00C94D87" w:rsidP="00B308BD">
            <w:r w:rsidRPr="00C94D87">
              <w:t>PHY/AST 155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Solar System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1662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1101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1662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Lake Superior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 107</w:t>
            </w:r>
          </w:p>
        </w:tc>
        <w:tc>
          <w:tcPr>
            <w:tcW w:w="3600" w:type="dxa"/>
          </w:tcPr>
          <w:p w:rsidR="00B308BD" w:rsidRPr="00E1360E" w:rsidRDefault="00E1360E" w:rsidP="00B308BD">
            <w:r w:rsidRPr="00E1360E">
              <w:t>Concepts of Stars and the Universe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81662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 205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1662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 311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Solar System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1662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 312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Stellar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1662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117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Introductory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81662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C94D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 1504</w:t>
            </w:r>
          </w:p>
        </w:tc>
        <w:tc>
          <w:tcPr>
            <w:tcW w:w="3600" w:type="dxa"/>
          </w:tcPr>
          <w:p w:rsidR="00B308BD" w:rsidRDefault="00E1360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Astronomy</w:t>
            </w:r>
          </w:p>
        </w:tc>
        <w:tc>
          <w:tcPr>
            <w:tcW w:w="144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1662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Oklahoma</w:t>
            </w:r>
          </w:p>
        </w:tc>
      </w:tr>
      <w:tr w:rsidR="00182871" w:rsidTr="00845206">
        <w:tc>
          <w:tcPr>
            <w:tcW w:w="1458" w:type="dxa"/>
          </w:tcPr>
          <w:p w:rsidR="00182871" w:rsidRDefault="00C94D87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 1110</w:t>
            </w:r>
          </w:p>
        </w:tc>
        <w:tc>
          <w:tcPr>
            <w:tcW w:w="3600" w:type="dxa"/>
          </w:tcPr>
          <w:p w:rsidR="00182871" w:rsidRPr="00E1360E" w:rsidRDefault="00E1360E" w:rsidP="00845206">
            <w:r w:rsidRPr="00E1360E">
              <w:t>General Astronomy: The Solar System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Colorado</w:t>
            </w:r>
          </w:p>
        </w:tc>
      </w:tr>
      <w:tr w:rsidR="00182871" w:rsidTr="00845206">
        <w:tc>
          <w:tcPr>
            <w:tcW w:w="1458" w:type="dxa"/>
          </w:tcPr>
          <w:p w:rsidR="00182871" w:rsidRDefault="00C94D87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105</w:t>
            </w:r>
          </w:p>
        </w:tc>
        <w:tc>
          <w:tcPr>
            <w:tcW w:w="3600" w:type="dxa"/>
          </w:tcPr>
          <w:p w:rsidR="00182871" w:rsidRDefault="00E1360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Stars and Galaxies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Indiana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C94D87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110</w:t>
            </w:r>
          </w:p>
        </w:tc>
        <w:tc>
          <w:tcPr>
            <w:tcW w:w="3600" w:type="dxa"/>
          </w:tcPr>
          <w:p w:rsidR="00182871" w:rsidRDefault="00E1360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Astronomy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Indiana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C94D87" w:rsidP="00C94D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 1010</w:t>
            </w:r>
          </w:p>
        </w:tc>
        <w:tc>
          <w:tcPr>
            <w:tcW w:w="3600" w:type="dxa"/>
          </w:tcPr>
          <w:p w:rsidR="00182871" w:rsidRDefault="00E1360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Astronomy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182871" w:rsidTr="00845206">
        <w:tc>
          <w:tcPr>
            <w:tcW w:w="1458" w:type="dxa"/>
          </w:tcPr>
          <w:p w:rsidR="00182871" w:rsidRDefault="00C94D87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ASTRO 151</w:t>
            </w:r>
          </w:p>
        </w:tc>
        <w:tc>
          <w:tcPr>
            <w:tcW w:w="3600" w:type="dxa"/>
          </w:tcPr>
          <w:p w:rsidR="00182871" w:rsidRDefault="00E1360E" w:rsidP="00C44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Astronomy II: The S</w:t>
            </w:r>
            <w:r w:rsidR="00C44D3B">
              <w:rPr>
                <w:sz w:val="24"/>
                <w:szCs w:val="24"/>
              </w:rPr>
              <w:t>olar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182871" w:rsidTr="00845206">
        <w:tc>
          <w:tcPr>
            <w:tcW w:w="1458" w:type="dxa"/>
          </w:tcPr>
          <w:p w:rsidR="00182871" w:rsidRDefault="00C94D87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ASTRO 152</w:t>
            </w:r>
          </w:p>
        </w:tc>
        <w:tc>
          <w:tcPr>
            <w:tcW w:w="3600" w:type="dxa"/>
          </w:tcPr>
          <w:p w:rsidR="00182871" w:rsidRPr="00C44D3B" w:rsidRDefault="00C44D3B" w:rsidP="00845206">
            <w:r w:rsidRPr="00C44D3B">
              <w:t>Introduction to Astronomy II: Stars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182871" w:rsidTr="00845206">
        <w:tc>
          <w:tcPr>
            <w:tcW w:w="1458" w:type="dxa"/>
          </w:tcPr>
          <w:p w:rsidR="00182871" w:rsidRPr="00C94D87" w:rsidRDefault="00C94D87" w:rsidP="00845206">
            <w:r w:rsidRPr="00C94D87">
              <w:t>AST 101/102</w:t>
            </w:r>
          </w:p>
        </w:tc>
        <w:tc>
          <w:tcPr>
            <w:tcW w:w="3600" w:type="dxa"/>
          </w:tcPr>
          <w:p w:rsidR="00182871" w:rsidRDefault="00C44D3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of Astronomy/Lab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C94D87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 1000</w:t>
            </w:r>
          </w:p>
        </w:tc>
        <w:tc>
          <w:tcPr>
            <w:tcW w:w="3600" w:type="dxa"/>
          </w:tcPr>
          <w:p w:rsidR="00182871" w:rsidRDefault="00C44D3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Astronomy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Capella</w:t>
            </w:r>
            <w:proofErr w:type="spellEnd"/>
            <w:r>
              <w:rPr>
                <w:sz w:val="24"/>
                <w:szCs w:val="24"/>
              </w:rPr>
              <w:t xml:space="preserve">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C94D87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 1000</w:t>
            </w:r>
          </w:p>
        </w:tc>
        <w:tc>
          <w:tcPr>
            <w:tcW w:w="3600" w:type="dxa"/>
          </w:tcPr>
          <w:p w:rsidR="00182871" w:rsidRDefault="00C44D3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Astronomy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E1360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 1161</w:t>
            </w:r>
          </w:p>
        </w:tc>
        <w:tc>
          <w:tcPr>
            <w:tcW w:w="3600" w:type="dxa"/>
          </w:tcPr>
          <w:p w:rsidR="00182871" w:rsidRDefault="00C44D3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Solar System Astronomy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182871" w:rsidTr="00845206">
        <w:tc>
          <w:tcPr>
            <w:tcW w:w="1458" w:type="dxa"/>
          </w:tcPr>
          <w:p w:rsidR="00182871" w:rsidRDefault="00E1360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 1162</w:t>
            </w:r>
          </w:p>
        </w:tc>
        <w:tc>
          <w:tcPr>
            <w:tcW w:w="3600" w:type="dxa"/>
          </w:tcPr>
          <w:p w:rsidR="00182871" w:rsidRDefault="00C44D3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Stellar Astronomy</w:t>
            </w:r>
          </w:p>
        </w:tc>
        <w:tc>
          <w:tcPr>
            <w:tcW w:w="144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81662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E1360E" w:rsidTr="00845206">
        <w:tc>
          <w:tcPr>
            <w:tcW w:w="1458" w:type="dxa"/>
          </w:tcPr>
          <w:p w:rsidR="00E1360E" w:rsidRDefault="00E1360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1114</w:t>
            </w:r>
          </w:p>
        </w:tc>
        <w:tc>
          <w:tcPr>
            <w:tcW w:w="3600" w:type="dxa"/>
          </w:tcPr>
          <w:p w:rsidR="00E1360E" w:rsidRDefault="00C44D3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Astronomy</w:t>
            </w:r>
          </w:p>
        </w:tc>
        <w:tc>
          <w:tcPr>
            <w:tcW w:w="1440" w:type="dxa"/>
          </w:tcPr>
          <w:p w:rsidR="00E1360E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E1360E" w:rsidRDefault="00C44D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E1360E" w:rsidRDefault="0081662E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019D6"/>
    <w:rsid w:val="00182871"/>
    <w:rsid w:val="001A35DE"/>
    <w:rsid w:val="003E2AE6"/>
    <w:rsid w:val="004235D1"/>
    <w:rsid w:val="0052086B"/>
    <w:rsid w:val="00803FF6"/>
    <w:rsid w:val="00811F7A"/>
    <w:rsid w:val="0081662E"/>
    <w:rsid w:val="00845206"/>
    <w:rsid w:val="00A34127"/>
    <w:rsid w:val="00A8693D"/>
    <w:rsid w:val="00A8750B"/>
    <w:rsid w:val="00B155CC"/>
    <w:rsid w:val="00B308BD"/>
    <w:rsid w:val="00BF70C5"/>
    <w:rsid w:val="00C44D3B"/>
    <w:rsid w:val="00C646E2"/>
    <w:rsid w:val="00C831D4"/>
    <w:rsid w:val="00C94D87"/>
    <w:rsid w:val="00C9675C"/>
    <w:rsid w:val="00CB27D6"/>
    <w:rsid w:val="00D765C8"/>
    <w:rsid w:val="00D8763F"/>
    <w:rsid w:val="00E1360E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2009-04-21T16:24:00Z</cp:lastPrinted>
  <dcterms:created xsi:type="dcterms:W3CDTF">2009-04-21T15:44:00Z</dcterms:created>
  <dcterms:modified xsi:type="dcterms:W3CDTF">2009-04-21T16:24:00Z</dcterms:modified>
</cp:coreProperties>
</file>