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337D5">
        <w:rPr>
          <w:sz w:val="24"/>
          <w:szCs w:val="24"/>
        </w:rPr>
        <w:t>SP332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37D5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337D5">
        <w:rPr>
          <w:sz w:val="24"/>
          <w:szCs w:val="24"/>
        </w:rPr>
        <w:t>Civilization/Culture Latin America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337D5">
        <w:rPr>
          <w:sz w:val="24"/>
          <w:szCs w:val="24"/>
        </w:rPr>
        <w:t xml:space="preserve">This course is an initiation to the diversity of the Hispanic world.  Through a series of texts and videos the students address several important social, political and cultural themes.  </w:t>
      </w:r>
      <w:proofErr w:type="gramStart"/>
      <w:r w:rsidR="009337D5">
        <w:rPr>
          <w:sz w:val="24"/>
          <w:szCs w:val="24"/>
        </w:rPr>
        <w:t>Required for education majors to satisfy state certification requirements for a concentration in Spanish.</w:t>
      </w:r>
      <w:proofErr w:type="gramEnd"/>
      <w:r w:rsidR="009337D5">
        <w:rPr>
          <w:sz w:val="24"/>
          <w:szCs w:val="24"/>
        </w:rPr>
        <w:t xml:space="preserve">  Prerequisite:  SP242 or equivalent.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380</w:t>
            </w:r>
          </w:p>
        </w:tc>
        <w:tc>
          <w:tcPr>
            <w:tcW w:w="360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Mexico, Central America, and the</w:t>
            </w:r>
          </w:p>
        </w:tc>
        <w:tc>
          <w:tcPr>
            <w:tcW w:w="144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1001</w:t>
            </w:r>
          </w:p>
        </w:tc>
        <w:tc>
          <w:tcPr>
            <w:tcW w:w="360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Hispanic Culture</w:t>
            </w:r>
          </w:p>
        </w:tc>
        <w:tc>
          <w:tcPr>
            <w:tcW w:w="144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345</w:t>
            </w:r>
          </w:p>
        </w:tc>
        <w:tc>
          <w:tcPr>
            <w:tcW w:w="360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Latin American Civilization to 1800</w:t>
            </w:r>
          </w:p>
        </w:tc>
        <w:tc>
          <w:tcPr>
            <w:tcW w:w="144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346</w:t>
            </w:r>
          </w:p>
        </w:tc>
        <w:tc>
          <w:tcPr>
            <w:tcW w:w="360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Latin American Civilization 1800-</w:t>
            </w:r>
          </w:p>
        </w:tc>
        <w:tc>
          <w:tcPr>
            <w:tcW w:w="144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9337D5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9337D5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3F65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SPAN 303</w:t>
            </w:r>
          </w:p>
        </w:tc>
        <w:tc>
          <w:tcPr>
            <w:tcW w:w="3600" w:type="dxa"/>
          </w:tcPr>
          <w:p w:rsidR="00B308BD" w:rsidRDefault="003F65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Culture of Latin America</w:t>
            </w:r>
          </w:p>
        </w:tc>
        <w:tc>
          <w:tcPr>
            <w:tcW w:w="1440" w:type="dxa"/>
          </w:tcPr>
          <w:p w:rsidR="00B308BD" w:rsidRDefault="003F650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F6504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F650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57692"/>
    <w:rsid w:val="00182871"/>
    <w:rsid w:val="001A35DE"/>
    <w:rsid w:val="003E2AE6"/>
    <w:rsid w:val="003F6504"/>
    <w:rsid w:val="004235D1"/>
    <w:rsid w:val="0052086B"/>
    <w:rsid w:val="006E3F1D"/>
    <w:rsid w:val="00803FF6"/>
    <w:rsid w:val="00811F7A"/>
    <w:rsid w:val="00845206"/>
    <w:rsid w:val="009337D5"/>
    <w:rsid w:val="0094071C"/>
    <w:rsid w:val="00A8693D"/>
    <w:rsid w:val="00A8750B"/>
    <w:rsid w:val="00B155CC"/>
    <w:rsid w:val="00B308BD"/>
    <w:rsid w:val="00B8381F"/>
    <w:rsid w:val="00BF70C5"/>
    <w:rsid w:val="00C646E2"/>
    <w:rsid w:val="00C831D4"/>
    <w:rsid w:val="00C9675C"/>
    <w:rsid w:val="00D765C8"/>
    <w:rsid w:val="00D8763F"/>
    <w:rsid w:val="00DA6BD4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5</cp:revision>
  <cp:lastPrinted>2009-04-28T18:35:00Z</cp:lastPrinted>
  <dcterms:created xsi:type="dcterms:W3CDTF">2009-04-28T18:31:00Z</dcterms:created>
  <dcterms:modified xsi:type="dcterms:W3CDTF">2010-06-09T19:29:00Z</dcterms:modified>
</cp:coreProperties>
</file>